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9" w:rsidRDefault="00AA7E89" w:rsidP="00AA7E89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Επί της αρ. </w:t>
      </w:r>
      <w:r>
        <w:rPr>
          <w:rFonts w:asciiTheme="minorHAnsi" w:eastAsia="Times New Roman" w:hAnsiTheme="minorHAnsi"/>
          <w:sz w:val="22"/>
          <w:szCs w:val="22"/>
        </w:rPr>
        <w:t>131370/Δ1/19-92014</w:t>
      </w:r>
      <w:r w:rsidRPr="00AA7E89">
        <w:rPr>
          <w:rFonts w:asciiTheme="minorHAnsi" w:eastAsia="Times New Roman" w:hAnsiTheme="minorHAnsi"/>
          <w:sz w:val="22"/>
          <w:szCs w:val="22"/>
        </w:rPr>
        <w:t xml:space="preserve">   </w:t>
      </w:r>
      <w:r>
        <w:rPr>
          <w:rFonts w:ascii="Calibri" w:eastAsia="Times New Roman" w:hAnsi="Calibri"/>
        </w:rPr>
        <w:t>(ΑΔΑ: ΒΔ7Υ9-78Ψ) εγκυκλίου με θέμα "</w:t>
      </w:r>
      <w:r>
        <w:rPr>
          <w:rFonts w:asciiTheme="minorHAnsi" w:eastAsia="Times New Roman" w:hAnsiTheme="minorHAnsi" w:cs="Calibri,Bold"/>
          <w:sz w:val="22"/>
          <w:szCs w:val="22"/>
        </w:rPr>
        <w:t xml:space="preserve">Πρόσκληση υποψήφιων αναπληρωτών και ωρομίσθιων εκπαιδευτικών Ειδικής Αγωγής και Εκπαίδευσης (ΕΑΕ), Πρωτοβάθμιας και Δευτεροβάθμιας Εκπαίδευσης, για ένταξη στους πίνακες κατάταξης εκπαιδευτικών ΕΑΕ  </w:t>
      </w:r>
      <w:proofErr w:type="spellStart"/>
      <w:r>
        <w:rPr>
          <w:rFonts w:asciiTheme="minorHAnsi" w:eastAsia="Times New Roman" w:hAnsiTheme="minorHAnsi" w:cs="Calibri,Bold"/>
          <w:sz w:val="22"/>
          <w:szCs w:val="22"/>
        </w:rPr>
        <w:t>σχολ</w:t>
      </w:r>
      <w:proofErr w:type="spellEnd"/>
      <w:r>
        <w:rPr>
          <w:rFonts w:asciiTheme="minorHAnsi" w:eastAsia="Times New Roman" w:hAnsiTheme="minorHAnsi" w:cs="Calibri,Bold"/>
          <w:sz w:val="22"/>
          <w:szCs w:val="22"/>
        </w:rPr>
        <w:t>. έτους 2014-2015."  που αποστέλλουμε, επισημαίνονται τα εξής: </w:t>
      </w:r>
    </w:p>
    <w:p w:rsidR="00AA7E89" w:rsidRDefault="00AA7E89" w:rsidP="00AA7E89">
      <w:pPr>
        <w:rPr>
          <w:rFonts w:eastAsia="Times New Roman"/>
        </w:rPr>
      </w:pPr>
      <w:r>
        <w:rPr>
          <w:rFonts w:eastAsia="Times New Roman"/>
        </w:rPr>
        <w:t> </w:t>
      </w:r>
    </w:p>
    <w:p w:rsidR="00AA7E89" w:rsidRDefault="00AA7E89" w:rsidP="00AA7E89">
      <w:pPr>
        <w:rPr>
          <w:rFonts w:eastAsia="Times New Roman"/>
        </w:rPr>
      </w:pPr>
      <w:r>
        <w:rPr>
          <w:rFonts w:ascii="Calibri" w:eastAsia="Times New Roman" w:hAnsi="Calibri"/>
        </w:rPr>
        <w:t>Επειδή, εκ παραδρομής, από το Παράρτημα </w:t>
      </w:r>
      <w:bookmarkStart w:id="0" w:name="ΠαράρτημαII"/>
      <w:bookmarkStart w:id="1" w:name="_Toc393965102"/>
      <w:r>
        <w:rPr>
          <w:rFonts w:ascii="Calibri" w:eastAsia="Times New Roman" w:hAnsi="Calibri"/>
        </w:rPr>
        <w:t>ΙΙ.</w:t>
      </w:r>
      <w:bookmarkEnd w:id="0"/>
      <w:r>
        <w:rPr>
          <w:rFonts w:ascii="Calibri" w:eastAsia="Times New Roman" w:hAnsi="Calibri"/>
        </w:rPr>
        <w:t xml:space="preserve"> ΑΠΑΡΑΙΤΗΤΑ ΤΥΠΙΚΑ ΠΡΟΣΟΝΤΑ </w:t>
      </w:r>
      <w:bookmarkEnd w:id="1"/>
      <w:r>
        <w:rPr>
          <w:rFonts w:ascii="Calibri" w:eastAsia="Times New Roman" w:hAnsi="Calibri"/>
        </w:rPr>
        <w:t>της ως άνω εγκυκλίου </w:t>
      </w:r>
      <w:r>
        <w:rPr>
          <w:rFonts w:asciiTheme="minorHAnsi" w:eastAsia="Times New Roman" w:hAnsiTheme="minorHAnsi" w:cs="Calibri,Bold"/>
          <w:sz w:val="22"/>
          <w:szCs w:val="22"/>
        </w:rPr>
        <w:t xml:space="preserve">παραλείφθηκαν τα απαραίτητα προσόντα των υποψηφίων των κλάδων </w:t>
      </w:r>
      <w:r>
        <w:rPr>
          <w:rStyle w:val="a3"/>
          <w:rFonts w:asciiTheme="minorHAnsi" w:eastAsia="Times New Roman" w:hAnsiTheme="minorHAnsi" w:cs="Calibri,Bold"/>
          <w:sz w:val="22"/>
          <w:szCs w:val="22"/>
        </w:rPr>
        <w:t>ΠΕ16.01.50</w:t>
      </w:r>
      <w:r>
        <w:rPr>
          <w:rFonts w:asciiTheme="minorHAnsi" w:eastAsia="Times New Roman" w:hAnsiTheme="minorHAnsi" w:cs="Calibri,Bold"/>
          <w:sz w:val="22"/>
          <w:szCs w:val="22"/>
        </w:rPr>
        <w:t xml:space="preserve"> και </w:t>
      </w:r>
      <w:r>
        <w:rPr>
          <w:rStyle w:val="a3"/>
          <w:rFonts w:asciiTheme="minorHAnsi" w:eastAsia="Times New Roman" w:hAnsiTheme="minorHAnsi" w:cs="Calibri,Bold"/>
          <w:sz w:val="22"/>
          <w:szCs w:val="22"/>
        </w:rPr>
        <w:t>ΤΕ16.50</w:t>
      </w:r>
      <w:r>
        <w:rPr>
          <w:rFonts w:asciiTheme="minorHAnsi" w:eastAsia="Times New Roman" w:hAnsiTheme="minorHAnsi" w:cs="Calibri,Bold"/>
          <w:sz w:val="22"/>
          <w:szCs w:val="22"/>
        </w:rPr>
        <w:t xml:space="preserve">, (σε συνέχεια της  αρ. 118232/Δ2/25-7-2014 ΑΔΑ: 7Ζ769-ΟΗΛ εγκυκλίου μας),  παρατίθενται ακολούθως: </w:t>
      </w:r>
    </w:p>
    <w:p w:rsidR="00AA7E89" w:rsidRDefault="00AA7E89" w:rsidP="00AA7E89">
      <w:pPr>
        <w:rPr>
          <w:rFonts w:eastAsia="Times New Roman"/>
        </w:rPr>
      </w:pPr>
      <w:r>
        <w:rPr>
          <w:rFonts w:eastAsia="Times New Roman"/>
        </w:rPr>
        <w:t> </w:t>
      </w:r>
    </w:p>
    <w:p w:rsidR="00AA7E89" w:rsidRDefault="00AA7E89" w:rsidP="00AA7E89">
      <w:pPr>
        <w:rPr>
          <w:rFonts w:eastAsia="Times New Roman"/>
        </w:rPr>
      </w:pPr>
      <w:r>
        <w:rPr>
          <w:rFonts w:eastAsia="Times New Roman"/>
        </w:rPr>
        <w:t> </w:t>
      </w:r>
    </w:p>
    <w:p w:rsidR="00AA7E89" w:rsidRDefault="00AA7E89" w:rsidP="00AA7E89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    </w:t>
      </w:r>
    </w:p>
    <w:p w:rsidR="00AA7E89" w:rsidRDefault="00AA7E89" w:rsidP="00AA7E89">
      <w:pPr>
        <w:pStyle w:val="2"/>
        <w:spacing w:before="0" w:beforeAutospacing="0" w:after="0" w:afterAutospacing="0"/>
        <w:outlineLvl w:val="1"/>
        <w:rPr>
          <w:rFonts w:ascii="Arial" w:hAnsi="Arial" w:cs="Arial"/>
          <w:sz w:val="20"/>
          <w:szCs w:val="20"/>
        </w:rPr>
      </w:pPr>
      <w:bookmarkStart w:id="2" w:name="_Toc393976557"/>
      <w:r>
        <w:rPr>
          <w:rStyle w:val="a3"/>
          <w:rFonts w:ascii="Calibri" w:hAnsi="Calibri" w:cs="Arial"/>
          <w:u w:val="single"/>
        </w:rPr>
        <w:t>ΑΠΑΡΑΙΤΗΤΑ ΠΡΟΣΟΝΤΑ ΕΝΤΑΞΗΣ ΣΤΟΥΣ ΚΛΑΔΟΥΣ ΠΕ16.01.50 - ΤΕ16</w:t>
      </w:r>
      <w:bookmarkEnd w:id="2"/>
      <w:r>
        <w:rPr>
          <w:rStyle w:val="a3"/>
          <w:rFonts w:ascii="Calibri" w:hAnsi="Calibri" w:cs="Arial"/>
          <w:u w:val="single"/>
        </w:rPr>
        <w:t>.50</w:t>
      </w:r>
    </w:p>
    <w:p w:rsidR="00AA7E89" w:rsidRDefault="00AA7E89" w:rsidP="00AA7E89">
      <w:pPr>
        <w:widowControl w:val="0"/>
        <w:jc w:val="both"/>
        <w:rPr>
          <w:rFonts w:ascii="Calibri" w:hAnsi="Calibri"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5952"/>
      </w:tblGrid>
      <w:tr w:rsidR="00AA7E89" w:rsidTr="00AA7E89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ΚΩΔΙΚΟΣ ΚΛΑΔΟΥ - ΕΙΔΙΚΟΤΗΤΑΣ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ΛΕΚΤΙΚΟ ΚΛΑΔΟΥ -  ΕΙΔΙΚΟΤΗΤΑΣ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ΠΑΙΔΑΓΩΓΙΚΗ</w:t>
            </w:r>
          </w:p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ΕΠΑΡΚΕΙΑ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ΠΡΟΣΟΝΤΑ ΕΝΤΑΞΗΣ ΣΤΟΝ ΕΚΠΑΙΔΕΥΤΙΚΟ ΚΛΑΔΟ - ΕΙΔΙΚΟΤΗΤΑ</w:t>
            </w:r>
          </w:p>
        </w:tc>
      </w:tr>
      <w:tr w:rsidR="00AA7E89" w:rsidTr="00AA7E89">
        <w:trPr>
          <w:trHeight w:val="1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ΠΕ16.01.50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ΜΟΥΣΙΚΗΣ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α) τα τυπικά προσόντα ένταξης των εκπαιδευτικών κλάδου ΠΕ16.01:</w:t>
            </w:r>
          </w:p>
          <w:p w:rsidR="00AA7E89" w:rsidRDefault="00AA7E8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Πτυχίο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τμήματος μουσικών σπουδών ή μουσικής επιστήμης και τέχνης πανεπιστημίου της ημεδαπής ή ισότιμο και αντίστοιχο πτυχίο ομοταγούς ιδρύματος της αλλοδαπής, εφόσον συντρέχουν και οι προϋποθέσεις της διάταξης της παρ. 10 του άρθρου 14 του ν.1566/1985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και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AA7E89" w:rsidRDefault="00AA7E89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β) τα τυπικά προσόντα ένταξης των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κλάδων ΕΑΕ με την προέκταση «.50»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(βλ. παραπομπή 1 του παρόντος Παραρτήματος).</w:t>
            </w:r>
          </w:p>
          <w:p w:rsidR="00AA7E89" w:rsidRDefault="00AA7E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Επίσης, για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κούς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που εντάσσονται στους Πίνακες ΕΑΕ βλ. παραπομπή 2 του παρόντος </w:t>
            </w:r>
          </w:p>
        </w:tc>
      </w:tr>
      <w:tr w:rsidR="00AA7E89" w:rsidTr="00AA7E89">
        <w:trPr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ΜΟΥΣΙΚΗΣ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ΟΧΙ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[3]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9" w:rsidRDefault="00AA7E8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α) τα τυπικά προσόντα ένταξης των εκπαιδευτικών κλάδου ΤΕ16:</w:t>
            </w:r>
          </w:p>
          <w:p w:rsidR="00AA7E89" w:rsidRDefault="00AA7E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Πτυχίο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μουσικής ειδίκευσης αναγνωρισμένου μη Ανωτάτου Εκπαιδευτικού Ιδρύματος της ημεδαπής ή πτυχίο μουσικής ειδικότητας του άρθρου 8 παρ. 5 του ν. 2158/1993 (ΦΕΚ 109 Α΄) ή πτυχίο ισότιμο και αντίστοιχο της αλλοδαπής, και βεβαίωση τρίμηνης παιδαγωγικής επιμόρφωσης της ΑΣΠΑΙΤΕ εφόσον συντρέχουν και οι προϋποθέσεις της διάταξης της παρ. 10 του άρθρου 14 του ν.1566/1985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και</w:t>
            </w:r>
          </w:p>
          <w:p w:rsidR="00AA7E89" w:rsidRDefault="00AA7E89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β) τα τυπικά προσόντα ένταξης των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κλάδων ΕΑΕ με την προέκταση «.50»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(βλ. παραπομπή 1 του παρόντος Παραρτήματος).</w:t>
            </w:r>
          </w:p>
          <w:p w:rsidR="00AA7E89" w:rsidRDefault="00AA7E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Επίσης, για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κούς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που εντάσσονται στους Πίνακες ΕΑΕ βλ. παραπομπή 2 του παρόντος</w:t>
            </w:r>
          </w:p>
        </w:tc>
      </w:tr>
    </w:tbl>
    <w:p w:rsidR="00F24F76" w:rsidRDefault="00F24F76"/>
    <w:sectPr w:rsidR="00F24F76" w:rsidSect="00F24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E89"/>
    <w:rsid w:val="0017234D"/>
    <w:rsid w:val="003769BD"/>
    <w:rsid w:val="003B025F"/>
    <w:rsid w:val="00405834"/>
    <w:rsid w:val="009C1B29"/>
    <w:rsid w:val="00AA7E89"/>
    <w:rsid w:val="00EB453F"/>
    <w:rsid w:val="00F24F76"/>
    <w:rsid w:val="00F2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8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A7E8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A7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2014-08-20T04:49:00Z</dcterms:created>
  <dcterms:modified xsi:type="dcterms:W3CDTF">2014-08-20T04:49:00Z</dcterms:modified>
</cp:coreProperties>
</file>